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655" w:rsidRPr="001F3865" w:rsidRDefault="001F3865" w:rsidP="001F3865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РЕКОМЕНДАЦИИ РОДИТЕЛЯМ ПО ПРОФОРИЕНТАЦИИ</w:t>
      </w:r>
    </w:p>
    <w:p w:rsidR="001F3865" w:rsidRDefault="001F3865" w:rsidP="001F3865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Информацию о профессиональных планах ребенка можно получить только в ходе откровенной беседы с ним, ни в коем случае не на бегу. Лучше всего завести разговор как бы «к слову». При этом старайтесь проявлять терпение, такт и искреннюю заинтересованность.</w:t>
      </w:r>
    </w:p>
    <w:p w:rsidR="001F3865" w:rsidRDefault="001F3865" w:rsidP="001F3865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Если старшеклассник не может четко сформулировать свои планы, надо попытаться понять, с чем это связанно.</w:t>
      </w:r>
    </w:p>
    <w:p w:rsidR="001F3865" w:rsidRDefault="001F3865" w:rsidP="001F3865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Полезно предложить ребенку поработать на осенних или зимних каникулах, выбрав какое-то конкретное занятие.</w:t>
      </w:r>
    </w:p>
    <w:p w:rsidR="001F3865" w:rsidRDefault="001F3865" w:rsidP="001F3865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Если Вас огорчает профессиональный выбор ребенка, не отговаривайте его и не запрещайте ему что-то категорично. Постарайтесь выяснить, на чем основан его выбор.</w:t>
      </w:r>
    </w:p>
    <w:p w:rsidR="001F3865" w:rsidRDefault="001F3865" w:rsidP="001F3865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Если старшеклассник только мечтает, а ничего не делает, надо помочь ему составить конкретный план, обсудив, сколько времени у него есть и что необходимо успеть.</w:t>
      </w:r>
    </w:p>
    <w:p w:rsidR="001F3865" w:rsidRPr="001F3865" w:rsidRDefault="001F3865" w:rsidP="001F3865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Помогите своему ребенку подготовить «запасной вариант» на случай неудачи на выбранном пути. Нет проблем у тех мам и пап, чьи дети с ранних лет мечтают о карьере врача, космонавта или юриста и с упорством штудируют учебники, готовясь к поступлению в вуз. Впрочем, по заверениям специалистов, таких детей меньшинство, гораздо больше тех, у кого выбор профессии вызывает серьезные сомнения и трудности. Что делать родителям в такой ситуации? Разворачивать серьезную </w:t>
      </w:r>
      <w:proofErr w:type="spellStart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профориентационную</w:t>
      </w:r>
      <w:proofErr w:type="spellEnd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работу! Причем вопрос о том, куда пойти учиться, лучше начинать решать еще в 8-9-м классе.</w:t>
      </w:r>
    </w:p>
    <w:p w:rsidR="001F3865" w:rsidRPr="001F3865" w:rsidRDefault="001F3865" w:rsidP="001F386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  <w:t>Вместе, но не вместо</w:t>
      </w:r>
    </w:p>
    <w:p w:rsidR="001F3865" w:rsidRPr="001F3865" w:rsidRDefault="001F3865" w:rsidP="001F3865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>Главное для родителе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й — отдавать себе отчет в том, что они лишь помогают ребенку определиться, а вовсе не определяются вместо него. Помогают — потому что большинство детей в 14-16 лет еще психологически не готовы сделать выбор самостоятельно, более того, значительная часть их испытывает страх перед необходимостью принятия решения. За долгие годы учебы в школе им 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предлагались в основном готовые решения, все было известно наперед и определено расписаниями и учебными планами. И растерянность подростка, когда ему вдруг предлагают определиться в таком архиважном вопросе, вполне понятна. Так что вряд ли родителям стоит так уж рассчитывать на полную самостоятельность ребенка в выборе профессии: ваш повзрослевший малыш подсознательно ждет совета от старших, даже если прямо он об этом не говорит.</w:t>
      </w:r>
    </w:p>
    <w:p w:rsidR="001F3865" w:rsidRPr="001F3865" w:rsidRDefault="001F3865" w:rsidP="001F3865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 другой стороны, нельзя полностью снимать с него ответственность за совершаемый выбор. Важно, чтобы у него сложилось ощущение, что это он так решил. Ведь если подростку кажется, что профессию он выбрал не сам, то и учится он не для себя, воспринимая учебу как скучную и тягостную обязанность. Но, разумеется, действенная </w:t>
      </w:r>
      <w:proofErr w:type="spellStart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профориентационная</w:t>
      </w:r>
      <w:proofErr w:type="spellEnd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работа возможна только в тех семьях, где налажена доверительная атмосфера. Если же диалога не получается и обсуждение любого вопроса заканчивается открытой конфронтацией, значит, сначала надо восстанавливать «погоду в доме» (и лучше при помощи психолога), а уж потом заниматься планированием будущего.</w:t>
      </w:r>
    </w:p>
    <w:p w:rsidR="001F3865" w:rsidRPr="001F3865" w:rsidRDefault="001F3865" w:rsidP="001F386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6 шагов к решению</w:t>
      </w:r>
    </w:p>
    <w:p w:rsidR="001F3865" w:rsidRPr="001F3865" w:rsidRDefault="001F3865" w:rsidP="001F386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>Итак, задача родителей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— не навязывать подростку уже готовое решение, а помочь ему определиться самому. Как это сделать?</w:t>
      </w:r>
    </w:p>
    <w:p w:rsidR="001F3865" w:rsidRPr="001F3865" w:rsidRDefault="001F3865" w:rsidP="001F386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ШАГ 1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 Составьте таблицу профессиональных предпочтений. Выбирая профессию, человек выбирает не только способ добывания денег, но и социальную среду, образ жизни.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Предложите ребенку подумать над тем, каким требованиям, по его мнению, должна отвечать его будущая работа. Составьте максимально подробный список таких требований (уровень заработной платы, характер и условия труда, престижность, занятость, реальное трудоустройство и т. д.). Впишите эти пункты в столбцы, а в строки — названия профессий, кажущихся ребенку наиболее привлекательными. Заполняя таблицу, сопоставляйте требование и профессию: если они совпадают, ставьте в этой клетке плюс, если нет — минус. Проанализируйте, какая профессия набрала плюсов больше всего. Возможно, около этой специальности ребенку и стоит искать свое призвание. Разумеется, такой способ профориентации — не самый точный. Но его преимущество в том, 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что он предлагает школьнику самостоятельно поразмышлять (и может быть, впервые!) над личной системой ценностей, над тем, каким он видит свое будущее.</w:t>
      </w:r>
    </w:p>
    <w:p w:rsidR="001F3865" w:rsidRPr="001F3865" w:rsidRDefault="001F3865" w:rsidP="001F386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ШАГ 2.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Расширяйте знания о профессиональном мире. Чтобы выбирать, нужно знать, из чего выбирать. Между </w:t>
      </w:r>
      <w:proofErr w:type="gramStart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тем</w:t>
      </w:r>
      <w:proofErr w:type="gramEnd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очевидно, что жизненный опыт подростка ограничен, его представления о трудовой деятельности отрывочны, а подчас и нереалистичны. К </w:t>
      </w:r>
      <w:proofErr w:type="spellStart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профориентационной</w:t>
      </w:r>
      <w:proofErr w:type="spellEnd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работе можно привлечь друзей и знакомых. Например, если ваше чадо подумывает, не стать ли ему юристом — и среди ваших знакомых как раз таковые имеются, — стоит попросить их пообщаться с вашим ребенком, даже сводить его к ним на работу.</w:t>
      </w:r>
    </w:p>
    <w:p w:rsidR="001F3865" w:rsidRPr="001F3865" w:rsidRDefault="001F3865" w:rsidP="001F386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Опыт подобного общения может заставить подростка задуматься о том, насколько его представления о выбранной специальности соответствуют действительности.</w:t>
      </w:r>
    </w:p>
    <w:p w:rsidR="001F3865" w:rsidRPr="001F3865" w:rsidRDefault="001F3865" w:rsidP="001F386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ШАГ 3.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Больше информации! Активно (и вместе с ребенком!) собирайте информацию о рынке труда, о новых и перспективных специальностях. В этом могут помочь ежегодно выпускаемые справочники, профессиональные журналы, а также интернет-сайты. Иногда в подобных изданиях ребенок находит профессию, о существовании которой он не догадывался.</w:t>
      </w:r>
    </w:p>
    <w:p w:rsidR="001F3865" w:rsidRPr="001F3865" w:rsidRDefault="001F3865" w:rsidP="001F386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ШАГ 4.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От слов — к делу. Но не стоит ограничиваться только рассказами и разговорами. Все мы знаем, что подростки довольно скептически относятся к мнению взрослых, особенно родителей. Гораздо важнее непосредственный опыт. Если ребенка заинтересовала какая-то профессия, предложите ему «</w:t>
      </w:r>
      <w:proofErr w:type="spellStart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порепетировать</w:t>
      </w:r>
      <w:proofErr w:type="spellEnd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 ее в профильном кружке, секции, классе.</w:t>
      </w:r>
    </w:p>
    <w:p w:rsidR="001F3865" w:rsidRPr="001F3865" w:rsidRDefault="001F3865" w:rsidP="001F386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ШАГ 5.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 институт — на экскурсию. Неплохо </w:t>
      </w:r>
      <w:proofErr w:type="gramStart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сводить ребенка на «день</w:t>
      </w:r>
      <w:proofErr w:type="gramEnd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открытых дверей» в вуз — и желательно не в один. </w:t>
      </w:r>
      <w:proofErr w:type="gramStart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Не придавайте таким походам чрезмерное значение</w:t>
      </w:r>
      <w:proofErr w:type="gramEnd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— ведь совсем не обязательно, что именно здесь ваш отрок захочет провести свои студенческие годы. Идите в вуз просто как в музей — посмотреть, пообщаться, прочувствовать «</w:t>
      </w:r>
      <w:proofErr w:type="gramStart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мое</w:t>
      </w:r>
      <w:proofErr w:type="gramEnd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— не мое».</w:t>
      </w:r>
    </w:p>
    <w:p w:rsidR="001F3865" w:rsidRPr="001F3865" w:rsidRDefault="001F3865" w:rsidP="001F386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ШАГ 6.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Обсуждайте альтернативы. Говоря с ребенком о будущей профессии, не </w:t>
      </w:r>
      <w:proofErr w:type="spellStart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зацикливайтесь</w:t>
      </w:r>
      <w:proofErr w:type="spellEnd"/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на одном варианте. Как правило, сам подросток о запасном аэродроме не задумывается, поэтому для родителей важно поставить перед ним вопрос: что он будет делать, если ему не удастся реализовать намеченное? Наличие 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альтернативы позволяет снизить у ребенка напряжение и тревогу. Можно спросить прямо: «А чем ты собираешься заниматься, если у тебя не получится стать экономистом?» А можно обсуждать эту проблему применительно к третьим лицам: «Представляешь, Андрей всю жизнь мечтал стать футболистом, готовился к спортивной карьере, но получил травму, и ему пришлось уйти.</w:t>
      </w:r>
    </w:p>
    <w:p w:rsidR="001F3865" w:rsidRPr="001F3865" w:rsidRDefault="001F3865" w:rsidP="001F386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>Теперь он думает, «кем быть». Ошибка — тоже опыт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1F3865" w:rsidRPr="001F3865" w:rsidRDefault="001F3865" w:rsidP="001F3865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>Выбор профессии</w:t>
      </w: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— дело, без сомнения, важное и ответственное, но не стоит относиться к нему как к процессу необратимому. Тот выбор, который делают наши дети сегодня, отражает лишь их нынешние интересы и потребности. Замечательно, если выбранная специальность всегда будет им интересна, ну а если их предпочтения изменятся — в этом нет никакой трагедии.</w:t>
      </w:r>
    </w:p>
    <w:p w:rsidR="001F3865" w:rsidRPr="001F3865" w:rsidRDefault="001F3865" w:rsidP="001F386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Следует отметить, что выбор профессии один раз и на всю жизнь уходит в прошлое.</w:t>
      </w:r>
    </w:p>
    <w:p w:rsidR="001F3865" w:rsidRPr="001F3865" w:rsidRDefault="001F3865" w:rsidP="001F3865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Мы живем в мире, который стремительно меняется. Невозможно предсказать, какова будет ситуация на рынке труда, скажем, лет через десять. Не исключено, что специальности, которые в настоящее время востребованы и высоко оплачиваются, совсем не будут таковыми и наоборот. Но в любом случае у каждого остается возможность что-то переиграть или начать заново.</w:t>
      </w:r>
    </w:p>
    <w:p w:rsidR="001F3865" w:rsidRPr="001F3865" w:rsidRDefault="001F3865" w:rsidP="001F3865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  <w:r w:rsidRPr="001F3865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  <w:t>Главное верить, что все возможно!</w:t>
      </w:r>
    </w:p>
    <w:p w:rsidR="001F3865" w:rsidRPr="008E2655" w:rsidRDefault="001F3865" w:rsidP="008E265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1570A8"/>
          <w:kern w:val="36"/>
          <w:sz w:val="48"/>
          <w:szCs w:val="48"/>
          <w:lang w:eastAsia="ru-RU"/>
        </w:rPr>
      </w:pPr>
    </w:p>
    <w:sectPr w:rsidR="001F3865" w:rsidRPr="008E2655" w:rsidSect="001F3865">
      <w:pgSz w:w="11906" w:h="16838"/>
      <w:pgMar w:top="1134" w:right="850" w:bottom="1134" w:left="993" w:header="708" w:footer="708" w:gutter="0"/>
      <w:pgBorders w:offsetFrom="page">
        <w:top w:val="single" w:sz="24" w:space="24" w:color="FF33CC"/>
        <w:left w:val="single" w:sz="24" w:space="24" w:color="FF33CC"/>
        <w:bottom w:val="single" w:sz="24" w:space="24" w:color="FF33CC"/>
        <w:right w:val="single" w:sz="24" w:space="24" w:color="FF33CC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A44"/>
      </v:shape>
    </w:pict>
  </w:numPicBullet>
  <w:abstractNum w:abstractNumId="0">
    <w:nsid w:val="005C67E7"/>
    <w:multiLevelType w:val="multilevel"/>
    <w:tmpl w:val="BDD29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954015"/>
    <w:multiLevelType w:val="multilevel"/>
    <w:tmpl w:val="5B2AC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766CE5"/>
    <w:multiLevelType w:val="hybridMultilevel"/>
    <w:tmpl w:val="A6766AF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5C47C0"/>
    <w:multiLevelType w:val="hybridMultilevel"/>
    <w:tmpl w:val="B718A54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655"/>
    <w:rsid w:val="000A0127"/>
    <w:rsid w:val="001F3865"/>
    <w:rsid w:val="0035545A"/>
    <w:rsid w:val="008970D1"/>
    <w:rsid w:val="008E2655"/>
    <w:rsid w:val="00A27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45A"/>
  </w:style>
  <w:style w:type="paragraph" w:styleId="1">
    <w:name w:val="heading 1"/>
    <w:basedOn w:val="a"/>
    <w:link w:val="10"/>
    <w:uiPriority w:val="9"/>
    <w:qFormat/>
    <w:rsid w:val="008E26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E26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6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26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E2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rger">
    <w:name w:val="larger"/>
    <w:basedOn w:val="a"/>
    <w:rsid w:val="008E2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E2655"/>
    <w:rPr>
      <w:i/>
      <w:iCs/>
    </w:rPr>
  </w:style>
  <w:style w:type="paragraph" w:styleId="a5">
    <w:name w:val="List Paragraph"/>
    <w:basedOn w:val="a"/>
    <w:uiPriority w:val="34"/>
    <w:qFormat/>
    <w:rsid w:val="001F38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5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1081</Words>
  <Characters>6164</Characters>
  <Application>Microsoft Office Word</Application>
  <DocSecurity>0</DocSecurity>
  <Lines>51</Lines>
  <Paragraphs>14</Paragraphs>
  <ScaleCrop>false</ScaleCrop>
  <Company/>
  <LinksUpToDate>false</LinksUpToDate>
  <CharactersWithSpaces>7231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4</cp:revision>
  <dcterms:created xsi:type="dcterms:W3CDTF">2026-02-18T07:40:00Z</dcterms:created>
  <dcterms:modified xsi:type="dcterms:W3CDTF">2026-02-19T05:14:00Z</dcterms:modified>
</cp:coreProperties>
</file>